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page" w:horzAnchor="page" w:tblpX="1584" w:tblpY="1107"/>
        <w:tblOverlap w:val="never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26"/>
        <w:gridCol w:w="2500"/>
      </w:tblGrid>
      <w:tr>
        <w:trPr>
          <w:trHeight w:val="907" w:hRule="atLeast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shd w:val="clear" w:color="auto" w:fill="92CDDC" w:themeFill="accent5" w:themeFillTint="99"/>
            <w:tcMar>
              <w:top w:w="200" w:type="dxa"/>
              <w:left w:w="240" w:type="dxa"/>
              <w:bottom w:w="200" w:type="dxa"/>
              <w:right w:w="240" w:type="dxa"/>
            </w:tcMar>
            <w:vAlign w:val="center"/>
          </w:tcPr>
          <w:p>
            <w:pPr>
              <w:shd w:val="clear" w:fill="92CDDC" w:themeFill="accent5" w:themeFillTint="99"/>
              <w:rPr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  <w:sz w:val="36"/>
                <w:szCs w:val="36"/>
                <w:highlight w:val="none"/>
              </w:rPr>
              <w:t>POIZON</w:t>
            </w:r>
          </w:p>
          <w:p>
            <w:pPr>
              <w:shd w:val="clear" w:fill="92CDDC" w:themeFill="accent5" w:themeFillTint="99"/>
              <w:spacing w:before="40"/>
              <w:rPr>
                <w:color w:val="71FAFD"/>
                <w:highlight w:val="none"/>
              </w:rPr>
            </w:pPr>
            <w:r>
              <w:rPr>
                <w:rFonts w:ascii="Arial" w:hAnsi="Arial" w:eastAsia="Arial" w:cs="Arial"/>
                <w:i/>
                <w:iCs/>
                <w:color w:val="71FAFD"/>
                <w:sz w:val="22"/>
                <w:szCs w:val="22"/>
                <w:highlight w:val="none"/>
              </w:rPr>
              <w:t>Merchant Onboarding Guide</w:t>
            </w:r>
          </w:p>
          <w:p>
            <w:pPr>
              <w:shd w:val="clear" w:fill="92CDDC" w:themeFill="accent5" w:themeFillTint="99"/>
            </w:pPr>
            <w:r>
              <w:rPr>
                <w:rFonts w:ascii="Arial" w:hAnsi="Arial" w:eastAsia="Arial" w:cs="Arial"/>
                <w:color w:val="8A8680"/>
                <w:sz w:val="18"/>
                <w:szCs w:val="18"/>
                <w:highlight w:val="none"/>
              </w:rPr>
              <w:t>Everything you need to start selling on POIZON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71FAFD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POIZON</w:t>
            </w:r>
          </w:p>
        </w:tc>
      </w:tr>
    </w:tbl>
    <w:p>
      <w:pPr>
        <w:spacing w:before="0" w:after="60"/>
        <w:rPr>
          <w:rFonts w:ascii="Arial" w:hAnsi="Arial" w:eastAsia="Arial" w:cs="Arial"/>
          <w:b/>
          <w:bCs/>
          <w:color w:val="1A1916"/>
          <w:sz w:val="28"/>
          <w:szCs w:val="28"/>
        </w:rPr>
      </w:pPr>
    </w:p>
    <w:p>
      <w:pPr>
        <w:spacing w:before="0" w:after="60"/>
        <w:rPr>
          <w:rFonts w:ascii="Arial" w:hAnsi="Arial" w:eastAsia="Arial" w:cs="Arial"/>
          <w:b/>
          <w:bCs/>
          <w:color w:val="1A1916"/>
          <w:sz w:val="28"/>
          <w:szCs w:val="28"/>
        </w:rPr>
      </w:pPr>
      <w:r>
        <w:rPr>
          <w:rFonts w:ascii="Arial" w:hAnsi="Arial" w:eastAsia="Arial" w:cs="Arial"/>
          <w:b/>
          <w:bCs/>
          <w:color w:val="1A1916"/>
          <w:sz w:val="28"/>
          <w:szCs w:val="28"/>
        </w:rPr>
        <w:t xml:space="preserve">Welcome to </w:t>
      </w:r>
    </w:p>
    <w:p>
      <w:pPr>
        <w:spacing w:before="0" w:after="60"/>
      </w:pPr>
      <w:r>
        <w:rPr>
          <w:rFonts w:ascii="Arial" w:hAnsi="Arial" w:eastAsia="Arial" w:cs="Arial"/>
          <w:b/>
          <w:bCs/>
          <w:color w:val="1A1916"/>
          <w:sz w:val="28"/>
          <w:szCs w:val="28"/>
        </w:rPr>
        <w:t>POIZON</w:t>
      </w:r>
    </w:p>
    <w:p>
      <w:pPr>
        <w:spacing w:before="40" w:after="60"/>
      </w:pPr>
      <w:r>
        <w:rPr>
          <w:rFonts w:ascii="Arial" w:hAnsi="Arial" w:eastAsia="Arial" w:cs="Arial"/>
          <w:color w:val="1A1916"/>
          <w:sz w:val="20"/>
          <w:szCs w:val="20"/>
        </w:rPr>
        <w:t xml:space="preserve">Thank you for your interest in partnering with POIZON. This guide walks you through everything you need to complete your onboarding and start selling. The process is divided into </w:t>
      </w:r>
      <w:r>
        <w:rPr>
          <w:rFonts w:hint="default" w:cs="Arial"/>
          <w:color w:val="1A1916"/>
          <w:sz w:val="20"/>
          <w:szCs w:val="20"/>
          <w:lang w:val="en-US"/>
        </w:rPr>
        <w:t>3</w:t>
      </w:r>
      <w:r>
        <w:rPr>
          <w:rFonts w:ascii="Arial" w:hAnsi="Arial" w:eastAsia="Arial" w:cs="Arial"/>
          <w:color w:val="1A1916"/>
          <w:sz w:val="20"/>
          <w:szCs w:val="20"/>
        </w:rPr>
        <w:t xml:space="preserve"> clear steps.</w:t>
      </w:r>
    </w:p>
    <w:p>
      <w:pPr>
        <w:spacing w:before="120" w:after="80"/>
      </w:pPr>
    </w:p>
    <w:p>
      <w:pPr>
        <w:pBdr>
          <w:bottom w:val="single" w:color="D8D4CE" w:sz="6" w:space="4"/>
        </w:pBdr>
        <w:spacing w:before="0" w:after="80"/>
        <w:rPr>
          <w:rFonts w:hint="default"/>
          <w:color w:val="71FAFD"/>
          <w:lang w:val="en-US"/>
        </w:rPr>
      </w:pPr>
      <w:r>
        <w:rPr>
          <w:rFonts w:ascii="Arial" w:hAnsi="Arial" w:eastAsia="Arial" w:cs="Arial"/>
          <w:b/>
          <w:bCs/>
          <w:color w:val="71FAFD"/>
          <w:sz w:val="22"/>
          <w:szCs w:val="22"/>
        </w:rPr>
        <w:t>Collaboration Terms at a Glance</w:t>
      </w:r>
      <w:r>
        <w:rPr>
          <w:rFonts w:hint="default" w:cs="Arial"/>
          <w:b/>
          <w:bCs/>
          <w:color w:val="71FAFD"/>
          <w:sz w:val="22"/>
          <w:szCs w:val="22"/>
          <w:lang w:val="en-US"/>
        </w:rPr>
        <w:t xml:space="preserve"> - for European Business Seller</w:t>
      </w:r>
    </w:p>
    <w:p>
      <w:pPr>
        <w:spacing w:before="80" w:after="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00"/>
        <w:gridCol w:w="6426"/>
      </w:tblGrid>
      <w:tr>
        <w:tc>
          <w:tcPr>
            <w:tcW w:w="2600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F0EEEB"/>
            <w:tcMar>
              <w:top w:w="80" w:type="dxa"/>
              <w:left w:w="160" w:type="dxa"/>
              <w:bottom w:w="80" w:type="dxa"/>
              <w:right w:w="160" w:type="dxa"/>
            </w:tcMar>
          </w:tcPr>
          <w:p>
            <w:r>
              <w:rPr>
                <w:rFonts w:ascii="Arial" w:hAnsi="Arial" w:eastAsia="Arial" w:cs="Arial"/>
                <w:b/>
                <w:bCs/>
                <w:color w:val="1A1916"/>
                <w:sz w:val="20"/>
                <w:szCs w:val="20"/>
              </w:rPr>
              <w:t>Payment Terms</w:t>
            </w:r>
          </w:p>
        </w:tc>
        <w:tc>
          <w:tcPr>
            <w:tcW w:w="6426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>
            <w:r>
              <w:rPr>
                <w:rFonts w:ascii="Arial" w:hAnsi="Arial" w:eastAsia="Arial" w:cs="Arial"/>
                <w:b w:val="0"/>
                <w:bCs w:val="0"/>
                <w:color w:val="1A1916"/>
                <w:sz w:val="20"/>
                <w:szCs w:val="20"/>
              </w:rPr>
              <w:t>Weekly  ·  Biweekly  ·  Monthly — your choice</w:t>
            </w:r>
          </w:p>
        </w:tc>
      </w:tr>
      <w:tr>
        <w:tc>
          <w:tcPr>
            <w:tcW w:w="2600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31849B" w:themeFill="accent5" w:themeFillShade="BF"/>
            <w:tcMar>
              <w:top w:w="80" w:type="dxa"/>
              <w:left w:w="160" w:type="dxa"/>
              <w:bottom w:w="80" w:type="dxa"/>
              <w:right w:w="160" w:type="dxa"/>
            </w:tcMar>
          </w:tcPr>
          <w:p>
            <w:r>
              <w:rPr>
                <w:rFonts w:ascii="Arial" w:hAnsi="Arial" w:eastAsia="Arial" w:cs="Arial"/>
                <w:b/>
                <w:bCs/>
                <w:color w:val="1A1916"/>
                <w:sz w:val="20"/>
                <w:szCs w:val="20"/>
              </w:rPr>
              <w:t>Entry Fee</w:t>
            </w:r>
          </w:p>
        </w:tc>
        <w:tc>
          <w:tcPr>
            <w:tcW w:w="6426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31849B" w:themeFill="accent5" w:themeFillShade="BF"/>
            <w:tcMar>
              <w:top w:w="80" w:type="dxa"/>
              <w:left w:w="160" w:type="dxa"/>
              <w:bottom w:w="80" w:type="dxa"/>
              <w:right w:w="160" w:type="dxa"/>
            </w:tcMar>
          </w:tcPr>
          <w:p>
            <w:pPr>
              <w:rPr>
                <w:color w:val="71FAFD"/>
              </w:rPr>
            </w:pPr>
            <w:r>
              <w:rPr>
                <w:rFonts w:ascii="Arial" w:hAnsi="Arial" w:eastAsia="Arial" w:cs="Arial"/>
                <w:b/>
                <w:bCs/>
                <w:color w:val="71FAFD"/>
                <w:sz w:val="20"/>
                <w:szCs w:val="20"/>
              </w:rPr>
              <w:t>Free — no onboarding or platform fees</w:t>
            </w:r>
          </w:p>
        </w:tc>
      </w:tr>
      <w:tr>
        <w:tc>
          <w:tcPr>
            <w:tcW w:w="2600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F0EEEB"/>
            <w:tcMar>
              <w:top w:w="80" w:type="dxa"/>
              <w:left w:w="160" w:type="dxa"/>
              <w:bottom w:w="80" w:type="dxa"/>
              <w:right w:w="160" w:type="dxa"/>
            </w:tcMar>
          </w:tcPr>
          <w:p>
            <w:r>
              <w:rPr>
                <w:rFonts w:ascii="Arial" w:hAnsi="Arial" w:eastAsia="Arial" w:cs="Arial"/>
                <w:b/>
                <w:bCs/>
                <w:color w:val="1A1916"/>
                <w:sz w:val="20"/>
                <w:szCs w:val="20"/>
              </w:rPr>
              <w:t>Shipping</w:t>
            </w:r>
          </w:p>
        </w:tc>
        <w:tc>
          <w:tcPr>
            <w:tcW w:w="6426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>
            <w:r>
              <w:rPr>
                <w:rFonts w:ascii="Arial" w:hAnsi="Arial" w:eastAsia="Arial" w:cs="Arial"/>
                <w:b w:val="0"/>
                <w:bCs w:val="0"/>
                <w:color w:val="1A1916"/>
                <w:sz w:val="20"/>
                <w:szCs w:val="20"/>
              </w:rPr>
              <w:t>Ship within 3 working days of order confirmation. Merchant bears shipping cost to POIZON's warehouse.</w:t>
            </w:r>
          </w:p>
        </w:tc>
      </w:tr>
      <w:tr>
        <w:tc>
          <w:tcPr>
            <w:tcW w:w="2600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F0EEEB"/>
            <w:tcMar>
              <w:top w:w="80" w:type="dxa"/>
              <w:left w:w="160" w:type="dxa"/>
              <w:bottom w:w="80" w:type="dxa"/>
              <w:right w:w="160" w:type="dxa"/>
            </w:tcMar>
          </w:tcPr>
          <w:p>
            <w:r>
              <w:rPr>
                <w:rFonts w:ascii="Arial" w:hAnsi="Arial" w:eastAsia="Arial" w:cs="Arial"/>
                <w:b/>
                <w:bCs/>
                <w:color w:val="1A1916"/>
                <w:sz w:val="20"/>
                <w:szCs w:val="20"/>
              </w:rPr>
              <w:t>Quality Control</w:t>
            </w:r>
          </w:p>
        </w:tc>
        <w:tc>
          <w:tcPr>
            <w:tcW w:w="6426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>
            <w:r>
              <w:rPr>
                <w:rFonts w:ascii="Arial" w:hAnsi="Arial" w:eastAsia="Arial" w:cs="Arial"/>
                <w:b w:val="0"/>
                <w:bCs w:val="0"/>
                <w:color w:val="1A1916"/>
                <w:sz w:val="20"/>
                <w:szCs w:val="20"/>
              </w:rPr>
              <w:t xml:space="preserve">POIZON conducts QC at the </w:t>
            </w:r>
            <w:r>
              <w:rPr>
                <w:rFonts w:hint="default" w:cs="Arial"/>
                <w:b w:val="0"/>
                <w:bCs w:val="0"/>
                <w:color w:val="1A1916"/>
                <w:sz w:val="20"/>
                <w:szCs w:val="20"/>
                <w:lang w:val="en-US"/>
              </w:rPr>
              <w:t xml:space="preserve">our international </w:t>
            </w:r>
            <w:r>
              <w:rPr>
                <w:rFonts w:ascii="Arial" w:hAnsi="Arial" w:eastAsia="Arial" w:cs="Arial"/>
                <w:b w:val="0"/>
                <w:bCs w:val="0"/>
                <w:color w:val="1A1916"/>
                <w:sz w:val="20"/>
                <w:szCs w:val="20"/>
              </w:rPr>
              <w:t>warehouse. Once passed, the order is dispatched and the merchant is settled.</w:t>
            </w:r>
          </w:p>
        </w:tc>
      </w:tr>
      <w:tr>
        <w:tc>
          <w:tcPr>
            <w:tcW w:w="2600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F0EEEB"/>
            <w:tcMar>
              <w:top w:w="80" w:type="dxa"/>
              <w:left w:w="160" w:type="dxa"/>
              <w:bottom w:w="80" w:type="dxa"/>
              <w:right w:w="160" w:type="dxa"/>
            </w:tcMar>
          </w:tcPr>
          <w:p>
            <w:r>
              <w:rPr>
                <w:rFonts w:ascii="Arial" w:hAnsi="Arial" w:eastAsia="Arial" w:cs="Arial"/>
                <w:b/>
                <w:bCs/>
                <w:color w:val="1A1916"/>
                <w:sz w:val="20"/>
                <w:szCs w:val="20"/>
              </w:rPr>
              <w:t>Returns</w:t>
            </w:r>
          </w:p>
        </w:tc>
        <w:tc>
          <w:tcPr>
            <w:tcW w:w="6426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>
            <w:r>
              <w:rPr>
                <w:rFonts w:ascii="Arial" w:hAnsi="Arial" w:eastAsia="Arial" w:cs="Arial"/>
                <w:b w:val="0"/>
                <w:bCs w:val="0"/>
                <w:color w:val="1A1916"/>
                <w:sz w:val="20"/>
                <w:szCs w:val="20"/>
              </w:rPr>
              <w:t>After QC approval, POIZON handles all return and exchange communications with the end consumer directly.</w:t>
            </w:r>
          </w:p>
        </w:tc>
      </w:tr>
    </w:tbl>
    <w:p>
      <w:pPr>
        <w:spacing w:before="200" w:after="8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0"/>
        <w:gridCol w:w="8126"/>
      </w:tblGrid>
      <w:tr>
        <w:tc>
          <w:tcPr>
            <w:tcW w:w="900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71FAFD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32"/>
                <w:szCs w:val="32"/>
                <w:shd w:val="clear" w:fill="71FAFD"/>
              </w:rPr>
              <w:t>01</w:t>
            </w:r>
          </w:p>
        </w:tc>
        <w:tc>
          <w:tcPr>
            <w:tcW w:w="8126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31849B" w:themeFill="accent5" w:themeFillShade="BF"/>
            <w:tcMar>
              <w:top w:w="140" w:type="dxa"/>
              <w:left w:w="200" w:type="dxa"/>
              <w:bottom w:w="140" w:type="dxa"/>
              <w:right w:w="160" w:type="dxa"/>
            </w:tcMar>
            <w:vAlign w:val="center"/>
          </w:tcPr>
          <w:p>
            <w:pPr>
              <w:shd w:val="clear" w:fill="31849B" w:themeFill="accent5" w:themeFillShade="BF"/>
              <w:rPr>
                <w:color w:val="71FAFD"/>
              </w:rPr>
            </w:pPr>
            <w:r>
              <w:rPr>
                <w:rFonts w:ascii="Arial" w:hAnsi="Arial" w:eastAsia="Arial" w:cs="Arial"/>
                <w:b/>
                <w:bCs/>
                <w:color w:val="71FAFD"/>
                <w:sz w:val="24"/>
                <w:szCs w:val="24"/>
              </w:rPr>
              <w:t>Documentation &amp; Registration</w:t>
            </w:r>
          </w:p>
          <w:p>
            <w:pPr>
              <w:shd w:val="clear" w:fill="31849B" w:themeFill="accent5" w:themeFillShade="BF"/>
            </w:pPr>
            <w:r>
              <w:rPr>
                <w:rFonts w:ascii="Arial" w:hAnsi="Arial" w:eastAsia="Arial" w:cs="Arial"/>
                <w:i/>
                <w:i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Prepare your documents and create your account</w:t>
            </w:r>
          </w:p>
        </w:tc>
      </w:tr>
    </w:tbl>
    <w:p>
      <w:pPr>
        <w:spacing w:before="80" w:after="40"/>
      </w:pPr>
    </w:p>
    <w:p>
      <w:pPr>
        <w:spacing w:before="100" w:after="40"/>
      </w:pPr>
      <w:r>
        <w:rPr>
          <w:rFonts w:ascii="Arial" w:hAnsi="Arial" w:eastAsia="Arial" w:cs="Arial"/>
          <w:b/>
          <w:bCs/>
          <w:color w:val="1A1916"/>
          <w:sz w:val="20"/>
          <w:szCs w:val="20"/>
        </w:rPr>
        <w:t>Required documents (PDF format)</w:t>
      </w:r>
    </w:p>
    <w:p>
      <w:pPr>
        <w:spacing w:before="40" w:after="40"/>
        <w:ind w:left="560" w:hanging="280"/>
      </w:pPr>
      <w:r>
        <w:rPr>
          <w:rFonts w:ascii="Arial" w:hAnsi="Arial" w:eastAsia="Arial" w:cs="Arial"/>
          <w:color w:val="6B2D3E"/>
          <w:sz w:val="20"/>
          <w:szCs w:val="20"/>
        </w:rPr>
        <w:t xml:space="preserve">•  </w:t>
      </w:r>
      <w:r>
        <w:rPr>
          <w:rFonts w:ascii="Arial" w:hAnsi="Arial" w:eastAsia="Arial" w:cs="Arial"/>
          <w:color w:val="1A1916"/>
          <w:sz w:val="20"/>
          <w:szCs w:val="20"/>
        </w:rPr>
        <w:t>Company registration certificate — please provide documentation for each entity (e.g. Italy account, Spain account)</w:t>
      </w:r>
    </w:p>
    <w:p>
      <w:pPr>
        <w:spacing w:before="40" w:after="40"/>
        <w:ind w:left="560" w:hanging="280"/>
      </w:pPr>
      <w:r>
        <w:rPr>
          <w:rFonts w:ascii="Arial" w:hAnsi="Arial" w:eastAsia="Arial" w:cs="Arial"/>
          <w:color w:val="6B2D3E"/>
          <w:sz w:val="20"/>
          <w:szCs w:val="20"/>
        </w:rPr>
        <w:t xml:space="preserve">•  </w:t>
      </w:r>
      <w:r>
        <w:rPr>
          <w:rFonts w:ascii="Arial" w:hAnsi="Arial" w:eastAsia="Arial" w:cs="Arial"/>
          <w:color w:val="1A1916"/>
          <w:sz w:val="20"/>
          <w:szCs w:val="20"/>
        </w:rPr>
        <w:t>Bank certificate — official PDF from your bank showing your IBAN</w:t>
      </w:r>
    </w:p>
    <w:p>
      <w:pPr>
        <w:spacing w:before="120" w:after="60"/>
      </w:pPr>
    </w:p>
    <w:p>
      <w:pPr>
        <w:spacing w:before="100" w:after="40"/>
      </w:pPr>
      <w:r>
        <w:rPr>
          <w:rFonts w:ascii="Arial" w:hAnsi="Arial" w:eastAsia="Arial" w:cs="Arial"/>
          <w:b/>
          <w:bCs/>
          <w:color w:val="1A1916"/>
          <w:sz w:val="20"/>
          <w:szCs w:val="20"/>
        </w:rPr>
        <w:t>Account registration</w:t>
      </w:r>
    </w:p>
    <w:p>
      <w:pPr>
        <w:spacing w:before="40" w:after="60"/>
      </w:pPr>
      <w:r>
        <w:rPr>
          <w:rFonts w:ascii="Arial" w:hAnsi="Arial" w:eastAsia="Arial" w:cs="Arial"/>
          <w:color w:val="1A1916"/>
          <w:sz w:val="20"/>
          <w:szCs w:val="20"/>
        </w:rPr>
        <w:t xml:space="preserve">Scan the QR code below to go directly to the POIZON seller registration page. </w:t>
      </w:r>
    </w:p>
    <w:p>
      <w:pPr>
        <w:spacing w:before="80" w:after="8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6026"/>
      </w:tblGrid>
      <w:tr>
        <w:tc>
          <w:tcPr>
            <w:tcW w:w="3000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F0EEEB"/>
            <w:tcMar>
              <w:top w:w="200" w:type="dxa"/>
              <w:left w:w="160" w:type="dxa"/>
              <w:bottom w:w="200" w:type="dxa"/>
              <w:right w:w="160" w:type="dxa"/>
            </w:tcMar>
            <w:vAlign w:val="center"/>
          </w:tcPr>
          <w:p>
            <w:pPr>
              <w:spacing w:before="8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drawing>
                <wp:inline distT="0" distB="0" distL="114300" distR="114300">
                  <wp:extent cx="1701165" cy="1701165"/>
                  <wp:effectExtent l="0" t="0" r="635" b="635"/>
                  <wp:docPr id="1" name="图片 1" descr="on boarding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on boarding QR cod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65" cy="170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6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FFFFFF"/>
            <w:tcMar>
              <w:top w:w="160" w:type="dxa"/>
              <w:left w:w="200" w:type="dxa"/>
              <w:bottom w:w="160" w:type="dxa"/>
              <w:right w:w="160" w:type="dxa"/>
            </w:tcMar>
            <w:vAlign w:val="center"/>
          </w:tcPr>
          <w:p>
            <w:pPr>
              <w:rPr>
                <w:rFonts w:ascii="Arial" w:hAnsi="Arial" w:eastAsia="Arial" w:cs="Arial"/>
                <w:color w:val="1A1916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1A1916"/>
                <w:sz w:val="20"/>
                <w:szCs w:val="20"/>
              </w:rPr>
              <w:t xml:space="preserve">Scan the QR code to access the registration page directly and complete your account </w:t>
            </w:r>
            <w:r>
              <w:rPr>
                <w:rFonts w:hint="default" w:cs="Arial"/>
                <w:color w:val="1A1916"/>
                <w:sz w:val="20"/>
                <w:szCs w:val="20"/>
                <w:lang w:val="en-US"/>
              </w:rPr>
              <w:t>application</w:t>
            </w:r>
            <w:r>
              <w:rPr>
                <w:rFonts w:ascii="Arial" w:hAnsi="Arial" w:eastAsia="Arial" w:cs="Arial"/>
                <w:color w:val="1A1916"/>
                <w:sz w:val="20"/>
                <w:szCs w:val="20"/>
              </w:rPr>
              <w:t>.</w:t>
            </w:r>
          </w:p>
          <w:p>
            <w:pPr>
              <w:rPr>
                <w:rFonts w:ascii="Arial" w:hAnsi="Arial" w:eastAsia="Arial" w:cs="Arial"/>
                <w:color w:val="1A1916"/>
                <w:sz w:val="20"/>
                <w:szCs w:val="20"/>
              </w:rPr>
            </w:pPr>
          </w:p>
          <w:p>
            <w:pPr>
              <w:rPr>
                <w:rFonts w:hint="default" w:ascii="Arial" w:hAnsi="Arial" w:eastAsia="Arial" w:cs="Arial"/>
                <w:color w:val="1A1916"/>
                <w:sz w:val="20"/>
                <w:szCs w:val="20"/>
                <w:lang w:val="en-US"/>
              </w:rPr>
            </w:pPr>
            <w:r>
              <w:rPr>
                <w:rFonts w:hint="default" w:cs="Arial"/>
                <w:color w:val="1A1916"/>
                <w:sz w:val="20"/>
                <w:szCs w:val="20"/>
                <w:lang w:val="en-US"/>
              </w:rPr>
              <w:t>Onboarding support - pls contact zhangshunwan@poizon.com</w:t>
            </w:r>
          </w:p>
        </w:tc>
      </w:tr>
    </w:tbl>
    <w:p>
      <w:pPr>
        <w:spacing w:before="100" w:after="6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00"/>
        <w:gridCol w:w="8626"/>
      </w:tblGrid>
      <w:tr>
        <w:tc>
          <w:tcPr>
            <w:tcW w:w="400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31849B" w:themeFill="accent5" w:themeFillShade="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>
            <w:pPr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Arial" w:cs="Arial"/>
                <w:b/>
                <w:bCs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!</w:t>
            </w:r>
          </w:p>
        </w:tc>
        <w:tc>
          <w:tcPr>
            <w:tcW w:w="8626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31849B" w:themeFill="accent5" w:themeFillShade="BF"/>
            <w:tcMar>
              <w:top w:w="100" w:type="dxa"/>
              <w:left w:w="160" w:type="dxa"/>
              <w:bottom w:w="100" w:type="dxa"/>
              <w:right w:w="160" w:type="dxa"/>
            </w:tcMar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Arial" w:cs="Arial"/>
                <w:i/>
                <w:iCs/>
                <w:color w:val="FFFFFF" w:themeColor="background1"/>
                <w:sz w:val="19"/>
                <w:szCs w:val="19"/>
                <w14:textFill>
                  <w14:solidFill>
                    <w14:schemeClr w14:val="bg1"/>
                  </w14:solidFill>
                </w14:textFill>
              </w:rPr>
              <w:t>After registration, please log in to: (1) confirm your contract under My Agreement, (2) add your warehouse address under Information, and (3) upload your bank certificate under Finance.</w:t>
            </w:r>
          </w:p>
        </w:tc>
      </w:tr>
    </w:tbl>
    <w:p>
      <w:pPr>
        <w:spacing w:before="200" w:after="8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0"/>
        <w:gridCol w:w="8126"/>
      </w:tblGrid>
      <w:tr>
        <w:tc>
          <w:tcPr>
            <w:tcW w:w="900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71FAFD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32"/>
                <w:szCs w:val="32"/>
              </w:rPr>
              <w:t>02</w:t>
            </w:r>
          </w:p>
        </w:tc>
        <w:tc>
          <w:tcPr>
            <w:tcW w:w="8126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31849B" w:themeFill="accent5" w:themeFillShade="BF"/>
            <w:tcMar>
              <w:top w:w="140" w:type="dxa"/>
              <w:left w:w="200" w:type="dxa"/>
              <w:bottom w:w="140" w:type="dxa"/>
              <w:right w:w="160" w:type="dxa"/>
            </w:tcMar>
            <w:vAlign w:val="center"/>
          </w:tcPr>
          <w:p>
            <w:pPr>
              <w:rPr>
                <w:color w:val="71FAFD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71FAFD"/>
                <w:sz w:val="24"/>
                <w:szCs w:val="24"/>
                <w:highlight w:val="none"/>
              </w:rPr>
              <w:t>Price List &amp; API Integration</w:t>
            </w:r>
          </w:p>
          <w:p>
            <w:r>
              <w:rPr>
                <w:rFonts w:ascii="Arial" w:hAnsi="Arial" w:eastAsia="Arial" w:cs="Arial"/>
                <w:i/>
                <w:i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Connect your inventory system to POIZON</w:t>
            </w:r>
          </w:p>
        </w:tc>
      </w:tr>
    </w:tbl>
    <w:p>
      <w:pPr>
        <w:spacing w:before="80" w:after="40"/>
      </w:pPr>
    </w:p>
    <w:p>
      <w:pPr>
        <w:spacing w:before="40" w:after="60"/>
      </w:pPr>
      <w:r>
        <w:rPr>
          <w:rFonts w:ascii="Arial" w:hAnsi="Arial" w:eastAsia="Arial" w:cs="Arial"/>
          <w:color w:val="1A1916"/>
          <w:sz w:val="20"/>
          <w:szCs w:val="20"/>
        </w:rPr>
        <w:t xml:space="preserve">Once your account is registered, we will initiate the API integration with your inventory management system. Please ask your IT </w:t>
      </w:r>
      <w:r>
        <w:rPr>
          <w:rFonts w:hint="default" w:cs="Arial"/>
          <w:color w:val="1A1916"/>
          <w:sz w:val="20"/>
          <w:szCs w:val="20"/>
          <w:lang w:val="en-US"/>
        </w:rPr>
        <w:t xml:space="preserve">provider </w:t>
      </w:r>
      <w:r>
        <w:rPr>
          <w:rFonts w:ascii="Arial" w:hAnsi="Arial" w:eastAsia="Arial" w:cs="Arial"/>
          <w:color w:val="1A1916"/>
          <w:sz w:val="20"/>
          <w:szCs w:val="20"/>
        </w:rPr>
        <w:t>to share the following:</w:t>
      </w:r>
    </w:p>
    <w:p>
      <w:pPr>
        <w:spacing w:before="60" w:after="40"/>
      </w:pPr>
    </w:p>
    <w:p>
      <w:pPr>
        <w:spacing w:before="40" w:after="40"/>
        <w:ind w:left="560" w:hanging="280"/>
      </w:pPr>
      <w:r>
        <w:rPr>
          <w:rFonts w:ascii="Arial" w:hAnsi="Arial" w:eastAsia="Arial" w:cs="Arial"/>
          <w:color w:val="6B2D3E"/>
          <w:sz w:val="20"/>
          <w:szCs w:val="20"/>
        </w:rPr>
        <w:t xml:space="preserve">•  </w:t>
      </w:r>
      <w:r>
        <w:rPr>
          <w:rFonts w:ascii="Arial" w:hAnsi="Arial" w:eastAsia="Arial" w:cs="Arial"/>
          <w:color w:val="1A1916"/>
          <w:sz w:val="20"/>
          <w:szCs w:val="20"/>
        </w:rPr>
        <w:t>System URL</w:t>
      </w:r>
    </w:p>
    <w:p>
      <w:pPr>
        <w:spacing w:before="40" w:after="40"/>
        <w:ind w:left="560" w:hanging="280"/>
      </w:pPr>
      <w:r>
        <w:rPr>
          <w:rFonts w:ascii="Arial" w:hAnsi="Arial" w:eastAsia="Arial" w:cs="Arial"/>
          <w:color w:val="6B2D3E"/>
          <w:sz w:val="20"/>
          <w:szCs w:val="20"/>
        </w:rPr>
        <w:t xml:space="preserve">•  </w:t>
      </w:r>
      <w:r>
        <w:rPr>
          <w:rFonts w:ascii="Arial" w:hAnsi="Arial" w:eastAsia="Arial" w:cs="Arial"/>
          <w:color w:val="1A1916"/>
          <w:sz w:val="20"/>
          <w:szCs w:val="20"/>
        </w:rPr>
        <w:t>Access credentials</w:t>
      </w:r>
    </w:p>
    <w:p>
      <w:pPr>
        <w:spacing w:before="40" w:after="40"/>
        <w:ind w:left="560" w:hanging="280"/>
      </w:pPr>
      <w:r>
        <w:rPr>
          <w:rFonts w:ascii="Arial" w:hAnsi="Arial" w:eastAsia="Arial" w:cs="Arial"/>
          <w:color w:val="6B2D3E"/>
          <w:sz w:val="20"/>
          <w:szCs w:val="20"/>
        </w:rPr>
        <w:t xml:space="preserve">•  </w:t>
      </w:r>
      <w:r>
        <w:rPr>
          <w:rFonts w:ascii="Arial" w:hAnsi="Arial" w:eastAsia="Arial" w:cs="Arial"/>
          <w:color w:val="1A1916"/>
          <w:sz w:val="20"/>
          <w:szCs w:val="20"/>
        </w:rPr>
        <w:t>API documentation including a description of each field</w:t>
      </w:r>
    </w:p>
    <w:p>
      <w:pPr>
        <w:spacing w:before="100" w:after="40"/>
      </w:pPr>
    </w:p>
    <w:p>
      <w:pPr>
        <w:spacing w:before="100" w:after="40"/>
      </w:pPr>
      <w:r>
        <w:rPr>
          <w:rFonts w:ascii="Arial" w:hAnsi="Arial" w:eastAsia="Arial" w:cs="Arial"/>
          <w:b/>
          <w:bCs/>
          <w:color w:val="1A1916"/>
          <w:sz w:val="20"/>
          <w:szCs w:val="20"/>
        </w:rPr>
        <w:t>Pricing requirements</w:t>
      </w:r>
    </w:p>
    <w:p>
      <w:pPr>
        <w:spacing w:before="40" w:after="40"/>
        <w:ind w:left="560" w:hanging="280"/>
      </w:pPr>
      <w:r>
        <w:rPr>
          <w:rFonts w:ascii="Arial" w:hAnsi="Arial" w:eastAsia="Arial" w:cs="Arial"/>
          <w:color w:val="6B2D3E"/>
          <w:sz w:val="20"/>
          <w:szCs w:val="20"/>
        </w:rPr>
        <w:t xml:space="preserve">•  </w:t>
      </w:r>
      <w:r>
        <w:rPr>
          <w:rFonts w:ascii="Arial" w:hAnsi="Arial" w:eastAsia="Arial" w:cs="Arial"/>
          <w:color w:val="1A1916"/>
          <w:sz w:val="20"/>
          <w:szCs w:val="20"/>
        </w:rPr>
        <w:t>Please share both the discounted price and the retail (original) price for each product</w:t>
      </w:r>
    </w:p>
    <w:p>
      <w:pPr>
        <w:spacing w:before="40" w:after="40"/>
        <w:ind w:left="560" w:hanging="280"/>
      </w:pPr>
      <w:r>
        <w:rPr>
          <w:rFonts w:ascii="Arial" w:hAnsi="Arial" w:eastAsia="Arial" w:cs="Arial"/>
          <w:color w:val="6B2D3E"/>
          <w:sz w:val="20"/>
          <w:szCs w:val="20"/>
        </w:rPr>
        <w:t xml:space="preserve">•  </w:t>
      </w:r>
      <w:r>
        <w:rPr>
          <w:rFonts w:ascii="Arial" w:hAnsi="Arial" w:eastAsia="Arial" w:cs="Arial"/>
          <w:color w:val="1A1916"/>
          <w:sz w:val="20"/>
          <w:szCs w:val="20"/>
        </w:rPr>
        <w:t>The supply price is the settlement amount and should be inclusive of VAT</w:t>
      </w:r>
    </w:p>
    <w:p>
      <w:pPr>
        <w:spacing w:before="40" w:after="40"/>
        <w:ind w:left="560" w:hanging="280"/>
        <w:rPr>
          <w:rFonts w:ascii="Arial" w:hAnsi="Arial" w:eastAsia="Arial" w:cs="Arial"/>
          <w:color w:val="1A1916"/>
          <w:sz w:val="20"/>
          <w:szCs w:val="20"/>
        </w:rPr>
      </w:pPr>
      <w:r>
        <w:rPr>
          <w:rFonts w:ascii="Arial" w:hAnsi="Arial" w:eastAsia="Arial" w:cs="Arial"/>
          <w:color w:val="6B2D3E"/>
          <w:sz w:val="20"/>
          <w:szCs w:val="20"/>
        </w:rPr>
        <w:t xml:space="preserve">•  </w:t>
      </w:r>
      <w:r>
        <w:rPr>
          <w:rFonts w:ascii="Arial" w:hAnsi="Arial" w:eastAsia="Arial" w:cs="Arial"/>
          <w:color w:val="1A1916"/>
          <w:sz w:val="20"/>
          <w:szCs w:val="20"/>
        </w:rPr>
        <w:t>Size group is mandatory for footwear and apparel categories — accepted values: IT / US / FR / UNI / UK</w:t>
      </w:r>
    </w:p>
    <w:p>
      <w:pPr>
        <w:spacing w:before="40" w:after="40"/>
        <w:ind w:left="560" w:hanging="280"/>
        <w:rPr>
          <w:rFonts w:ascii="Arial" w:hAnsi="Arial" w:eastAsia="Arial" w:cs="Arial"/>
          <w:color w:val="1A1916"/>
          <w:sz w:val="20"/>
          <w:szCs w:val="20"/>
        </w:rPr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0"/>
        <w:gridCol w:w="8126"/>
      </w:tblGrid>
      <w:tr>
        <w:tc>
          <w:tcPr>
            <w:tcW w:w="900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71FAFD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  <w:sz w:val="32"/>
                <w:szCs w:val="32"/>
              </w:rPr>
              <w:t>0</w:t>
            </w:r>
            <w:r>
              <w:rPr>
                <w:rFonts w:hint="default" w:cs="Arial"/>
                <w:b/>
                <w:bCs/>
                <w:color w:val="FFFFFF"/>
                <w:sz w:val="32"/>
                <w:szCs w:val="32"/>
                <w:lang w:val="en-US"/>
              </w:rPr>
              <w:t>3</w:t>
            </w:r>
          </w:p>
        </w:tc>
        <w:tc>
          <w:tcPr>
            <w:tcW w:w="8126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31849B" w:themeFill="accent5" w:themeFillShade="BF"/>
            <w:tcMar>
              <w:top w:w="140" w:type="dxa"/>
              <w:left w:w="200" w:type="dxa"/>
              <w:bottom w:w="140" w:type="dxa"/>
              <w:right w:w="160" w:type="dxa"/>
            </w:tcMar>
            <w:vAlign w:val="center"/>
          </w:tcPr>
          <w:p>
            <w:pPr>
              <w:rPr>
                <w:color w:val="71FAFD"/>
              </w:rPr>
            </w:pPr>
            <w:r>
              <w:rPr>
                <w:rFonts w:ascii="Arial" w:hAnsi="Arial" w:eastAsia="Arial" w:cs="Arial"/>
                <w:b/>
                <w:bCs/>
                <w:color w:val="71FAFD"/>
                <w:sz w:val="24"/>
                <w:szCs w:val="24"/>
              </w:rPr>
              <w:t>Pre-launch Operational Meeting</w:t>
            </w:r>
          </w:p>
          <w:p>
            <w:r>
              <w:rPr>
                <w:rFonts w:ascii="Arial" w:hAnsi="Arial" w:eastAsia="Arial" w:cs="Arial"/>
                <w:i/>
                <w:iCs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Get ready to go live</w:t>
            </w:r>
          </w:p>
        </w:tc>
      </w:tr>
    </w:tbl>
    <w:p>
      <w:pPr>
        <w:spacing w:before="80" w:after="40"/>
      </w:pPr>
    </w:p>
    <w:p>
      <w:pPr>
        <w:spacing w:before="40" w:after="60"/>
      </w:pPr>
      <w:r>
        <w:rPr>
          <w:rFonts w:ascii="Arial" w:hAnsi="Arial" w:eastAsia="Arial" w:cs="Arial"/>
          <w:color w:val="1A1916"/>
          <w:sz w:val="20"/>
          <w:szCs w:val="20"/>
        </w:rPr>
        <w:t>Once materials are ready and the API integration is complete, we will schedule a short operational meeting before your official launch. In this session we will:</w:t>
      </w:r>
    </w:p>
    <w:p>
      <w:pPr>
        <w:spacing w:before="60" w:after="40"/>
      </w:pPr>
    </w:p>
    <w:p>
      <w:pPr>
        <w:spacing w:before="40" w:after="40"/>
        <w:ind w:left="560" w:hanging="280"/>
      </w:pPr>
      <w:r>
        <w:rPr>
          <w:rFonts w:ascii="Arial" w:hAnsi="Arial" w:eastAsia="Arial" w:cs="Arial"/>
          <w:color w:val="6B2D3E"/>
          <w:sz w:val="20"/>
          <w:szCs w:val="20"/>
        </w:rPr>
        <w:t xml:space="preserve">•  </w:t>
      </w:r>
      <w:r>
        <w:rPr>
          <w:rFonts w:ascii="Arial" w:hAnsi="Arial" w:eastAsia="Arial" w:cs="Arial"/>
          <w:color w:val="1A1916"/>
          <w:sz w:val="20"/>
          <w:szCs w:val="20"/>
        </w:rPr>
        <w:t>Walk you through the seller dashboard</w:t>
      </w:r>
    </w:p>
    <w:p>
      <w:pPr>
        <w:spacing w:before="40" w:after="40"/>
        <w:ind w:left="560" w:hanging="280"/>
      </w:pPr>
      <w:r>
        <w:rPr>
          <w:rFonts w:ascii="Arial" w:hAnsi="Arial" w:eastAsia="Arial" w:cs="Arial"/>
          <w:color w:val="6B2D3E"/>
          <w:sz w:val="20"/>
          <w:szCs w:val="20"/>
        </w:rPr>
        <w:t xml:space="preserve">•  </w:t>
      </w:r>
      <w:r>
        <w:rPr>
          <w:rFonts w:ascii="Arial" w:hAnsi="Arial" w:eastAsia="Arial" w:cs="Arial"/>
          <w:color w:val="1A1916"/>
          <w:sz w:val="20"/>
          <w:szCs w:val="20"/>
        </w:rPr>
        <w:t>Explain the full order and fulfillment workflow</w:t>
      </w:r>
    </w:p>
    <w:p>
      <w:pPr>
        <w:spacing w:before="40" w:after="40"/>
        <w:ind w:left="560" w:hanging="280"/>
      </w:pPr>
      <w:r>
        <w:rPr>
          <w:rFonts w:ascii="Arial" w:hAnsi="Arial" w:eastAsia="Arial" w:cs="Arial"/>
          <w:color w:val="6B2D3E"/>
          <w:sz w:val="20"/>
          <w:szCs w:val="20"/>
        </w:rPr>
        <w:t xml:space="preserve">•  </w:t>
      </w:r>
      <w:r>
        <w:rPr>
          <w:rFonts w:ascii="Arial" w:hAnsi="Arial" w:eastAsia="Arial" w:cs="Arial"/>
          <w:color w:val="1A1916"/>
          <w:sz w:val="20"/>
          <w:szCs w:val="20"/>
        </w:rPr>
        <w:t>Answer any remaining questions before you go live</w:t>
      </w:r>
    </w:p>
    <w:p>
      <w:pPr>
        <w:pBdr>
          <w:bottom w:val="single" w:color="6B2D3E" w:sz="12" w:space="0"/>
        </w:pBdr>
        <w:spacing w:before="0" w:after="0"/>
      </w:pPr>
    </w:p>
    <w:p>
      <w:pPr>
        <w:spacing w:before="80" w:after="40"/>
      </w:pPr>
    </w:p>
    <w:p>
      <w:pPr>
        <w:spacing w:before="0" w:after="80"/>
      </w:pPr>
      <w:r>
        <w:rPr>
          <w:rFonts w:ascii="Arial" w:hAnsi="Arial" w:eastAsia="Arial" w:cs="Arial"/>
          <w:b/>
          <w:bCs/>
          <w:color w:val="1A1916"/>
          <w:sz w:val="22"/>
          <w:szCs w:val="22"/>
        </w:rPr>
        <w:t xml:space="preserve">Your </w:t>
      </w:r>
      <w:r>
        <w:rPr>
          <w:rFonts w:hint="default" w:cs="Arial"/>
          <w:b/>
          <w:bCs/>
          <w:color w:val="1A1916"/>
          <w:sz w:val="22"/>
          <w:szCs w:val="22"/>
          <w:lang w:val="en-US"/>
        </w:rPr>
        <w:t>5</w:t>
      </w:r>
      <w:r>
        <w:rPr>
          <w:rFonts w:ascii="Arial" w:hAnsi="Arial" w:eastAsia="Arial" w:cs="Arial"/>
          <w:b/>
          <w:bCs/>
          <w:color w:val="1A1916"/>
          <w:sz w:val="22"/>
          <w:szCs w:val="22"/>
        </w:rPr>
        <w:t xml:space="preserve"> operational tasks as a POIZON merchant</w:t>
      </w:r>
    </w:p>
    <w:tbl>
      <w:tblPr>
        <w:tblStyle w:val="11"/>
        <w:tblW w:w="99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1"/>
        <w:gridCol w:w="1991"/>
        <w:gridCol w:w="1991"/>
        <w:gridCol w:w="1992"/>
        <w:gridCol w:w="1992"/>
      </w:tblGrid>
      <w:tr>
        <w:tc>
          <w:tcPr>
            <w:tcW w:w="1991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92CDDC" w:themeFill="accent5" w:themeFillTint="99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8"/>
                <w:szCs w:val="28"/>
              </w:rPr>
              <w:t>01</w:t>
            </w:r>
          </w:p>
          <w:p>
            <w:pPr>
              <w:spacing w:before="40"/>
              <w:jc w:val="center"/>
              <w:rPr>
                <w:rFonts w:hint="default" w:ascii="Arial" w:hAnsi="Arial" w:eastAsia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>
              <w:rPr>
                <w:rFonts w:hint="default" w:ascii="Arial" w:hAnsi="Arial" w:eastAsia="Arial" w:cs="Arial"/>
                <w:b/>
                <w:bCs/>
                <w:color w:val="FFFFFF"/>
                <w:sz w:val="20"/>
                <w:szCs w:val="20"/>
                <w:lang w:val="en-US"/>
              </w:rPr>
              <w:t>Registration</w:t>
            </w:r>
          </w:p>
          <w:p>
            <w:pPr>
              <w:spacing w:before="40"/>
              <w:jc w:val="center"/>
              <w:rPr>
                <w:rFonts w:hint="default" w:ascii="Arial" w:hAnsi="Arial" w:eastAsia="Arial" w:cs="Arial"/>
                <w:i/>
                <w:iCs/>
                <w:color w:val="FFFFFF"/>
                <w:sz w:val="16"/>
                <w:szCs w:val="16"/>
                <w:lang w:val="en-US"/>
              </w:rPr>
            </w:pPr>
            <w:r>
              <w:rPr>
                <w:rFonts w:hint="default" w:cs="Arial"/>
                <w:i/>
                <w:iCs/>
                <w:color w:val="FFFFFF"/>
                <w:sz w:val="16"/>
                <w:szCs w:val="16"/>
                <w:lang w:val="en-US"/>
              </w:rPr>
              <w:t>Register as a Seller on Poizon</w:t>
            </w:r>
          </w:p>
        </w:tc>
        <w:tc>
          <w:tcPr>
            <w:tcW w:w="1991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31849B" w:themeFill="accent5" w:themeFillShade="BF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>
            <w:pPr>
              <w:jc w:val="center"/>
              <w:rPr>
                <w:rFonts w:hint="default" w:cs="Arial"/>
                <w:b/>
                <w:bCs/>
                <w:color w:val="FFFFFF"/>
                <w:sz w:val="28"/>
                <w:szCs w:val="28"/>
                <w:lang w:val="en-US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  <w:sz w:val="28"/>
                <w:szCs w:val="28"/>
              </w:rPr>
              <w:t>0</w:t>
            </w:r>
            <w:r>
              <w:rPr>
                <w:rFonts w:hint="default" w:cs="Arial"/>
                <w:b/>
                <w:bCs/>
                <w:color w:val="FFFFFF"/>
                <w:sz w:val="28"/>
                <w:szCs w:val="28"/>
                <w:lang w:val="en-US"/>
              </w:rPr>
              <w:t>2</w:t>
            </w:r>
          </w:p>
          <w:p>
            <w:pPr>
              <w:jc w:val="center"/>
            </w:pPr>
            <w:r>
              <w:rPr>
                <w:rFonts w:hint="default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Product </w:t>
            </w: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Sync</w:t>
            </w:r>
          </w:p>
          <w:p>
            <w:pPr>
              <w:spacing w:before="40"/>
              <w:jc w:val="center"/>
              <w:rPr>
                <w:rFonts w:hint="default"/>
                <w:lang w:val="en-US"/>
              </w:rPr>
            </w:pPr>
            <w:r>
              <w:rPr>
                <w:rFonts w:ascii="Arial" w:hAnsi="Arial" w:eastAsia="Arial" w:cs="Arial"/>
                <w:i/>
                <w:iCs/>
                <w:color w:val="FFFFFF"/>
                <w:sz w:val="16"/>
                <w:szCs w:val="16"/>
              </w:rPr>
              <w:t xml:space="preserve">Sync your catalogue via </w:t>
            </w:r>
            <w:r>
              <w:rPr>
                <w:rFonts w:hint="default" w:cs="Arial"/>
                <w:i/>
                <w:iCs/>
                <w:color w:val="FFFFFF"/>
                <w:sz w:val="16"/>
                <w:szCs w:val="16"/>
                <w:lang w:val="en-US"/>
              </w:rPr>
              <w:t>RESTOCK</w:t>
            </w:r>
          </w:p>
        </w:tc>
        <w:tc>
          <w:tcPr>
            <w:tcW w:w="1991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92CDDC" w:themeFill="accent5" w:themeFillTint="99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  <w:sz w:val="28"/>
                <w:szCs w:val="28"/>
              </w:rPr>
              <w:t>0</w:t>
            </w:r>
            <w:r>
              <w:rPr>
                <w:rFonts w:hint="default" w:cs="Arial"/>
                <w:b/>
                <w:bCs/>
                <w:color w:val="FFFFFF"/>
                <w:sz w:val="28"/>
                <w:szCs w:val="28"/>
                <w:lang w:val="en-US"/>
              </w:rPr>
              <w:t>3</w:t>
            </w:r>
          </w:p>
          <w:p>
            <w:pPr>
              <w:spacing w:before="60"/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Ship Orders</w:t>
            </w:r>
          </w:p>
          <w:p>
            <w:pPr>
              <w:spacing w:before="40"/>
              <w:jc w:val="center"/>
            </w:pPr>
            <w:r>
              <w:rPr>
                <w:rFonts w:ascii="Arial" w:hAnsi="Arial" w:eastAsia="Arial" w:cs="Arial"/>
                <w:i/>
                <w:iCs/>
                <w:color w:val="FFFFFF"/>
                <w:sz w:val="16"/>
                <w:szCs w:val="16"/>
              </w:rPr>
              <w:t>Dispatch within 3 working days</w:t>
            </w:r>
          </w:p>
        </w:tc>
        <w:tc>
          <w:tcPr>
            <w:tcW w:w="1992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31849B" w:themeFill="accent5" w:themeFillShade="BF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  <w:sz w:val="28"/>
                <w:szCs w:val="28"/>
              </w:rPr>
              <w:t>0</w:t>
            </w:r>
            <w:r>
              <w:rPr>
                <w:rFonts w:hint="default" w:cs="Arial"/>
                <w:b/>
                <w:bCs/>
                <w:color w:val="FFFFFF"/>
                <w:sz w:val="28"/>
                <w:szCs w:val="28"/>
                <w:lang w:val="en-US"/>
              </w:rPr>
              <w:t>4</w:t>
            </w:r>
          </w:p>
          <w:p>
            <w:pPr>
              <w:spacing w:before="60"/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Settlement</w:t>
            </w:r>
          </w:p>
          <w:p>
            <w:pPr>
              <w:spacing w:before="40"/>
              <w:jc w:val="center"/>
            </w:pPr>
            <w:r>
              <w:rPr>
                <w:rFonts w:ascii="Arial" w:hAnsi="Arial" w:eastAsia="Arial" w:cs="Arial"/>
                <w:i/>
                <w:iCs/>
                <w:color w:val="FFFFFF"/>
                <w:sz w:val="16"/>
                <w:szCs w:val="16"/>
              </w:rPr>
              <w:t>Manage your payout cycle</w:t>
            </w:r>
          </w:p>
        </w:tc>
        <w:tc>
          <w:tcPr>
            <w:tcW w:w="1992" w:type="dxa"/>
            <w:tcBorders>
              <w:top w:val="single" w:color="D8D4CE" w:sz="0" w:space="0"/>
              <w:left w:val="single" w:color="D8D4CE" w:sz="0" w:space="0"/>
              <w:bottom w:val="single" w:color="D8D4CE" w:sz="0" w:space="0"/>
              <w:right w:val="single" w:color="D8D4CE" w:sz="0" w:space="0"/>
            </w:tcBorders>
            <w:shd w:val="clear" w:color="auto" w:fill="92CDDC" w:themeFill="accent5" w:themeFillTint="99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  <w:sz w:val="28"/>
                <w:szCs w:val="28"/>
              </w:rPr>
              <w:t>0</w:t>
            </w:r>
            <w:r>
              <w:rPr>
                <w:rFonts w:hint="default" w:cs="Arial"/>
                <w:b/>
                <w:bCs/>
                <w:color w:val="FFFFFF"/>
                <w:sz w:val="28"/>
                <w:szCs w:val="28"/>
                <w:lang w:val="en-US"/>
              </w:rPr>
              <w:t>5</w:t>
            </w:r>
          </w:p>
          <w:p>
            <w:pPr>
              <w:spacing w:before="60"/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Update Prices</w:t>
            </w:r>
          </w:p>
          <w:p>
            <w:pPr>
              <w:spacing w:before="40"/>
              <w:jc w:val="center"/>
            </w:pPr>
            <w:r>
              <w:rPr>
                <w:rFonts w:ascii="Arial" w:hAnsi="Arial" w:eastAsia="Arial" w:cs="Arial"/>
                <w:i/>
                <w:iCs/>
                <w:color w:val="FFFFFF"/>
                <w:sz w:val="16"/>
                <w:szCs w:val="16"/>
              </w:rPr>
              <w:t>Adjust pricing as needed</w:t>
            </w:r>
          </w:p>
        </w:tc>
      </w:tr>
    </w:tbl>
    <w:p>
      <w:pPr>
        <w:spacing w:before="200" w:after="80"/>
      </w:pPr>
    </w:p>
    <w:p>
      <w:pPr>
        <w:pBdr>
          <w:bottom w:val="single" w:color="6B2D3E" w:sz="12" w:space="0"/>
        </w:pBdr>
        <w:spacing w:before="0" w:after="0"/>
      </w:pPr>
    </w:p>
    <w:p>
      <w:pPr>
        <w:spacing w:before="80" w:after="60"/>
      </w:pPr>
    </w:p>
    <w:p>
      <w:pPr>
        <w:jc w:val="center"/>
      </w:pPr>
      <w:r>
        <w:rPr>
          <w:rFonts w:ascii="Arial" w:hAnsi="Arial" w:eastAsia="Arial" w:cs="Arial"/>
          <w:i/>
          <w:iCs/>
          <w:color w:val="8A8680"/>
          <w:sz w:val="18"/>
          <w:szCs w:val="18"/>
        </w:rPr>
        <w:t>For any questions, please do not hesitate to reach out at any stage of the process.</w:t>
      </w:r>
    </w:p>
    <w:p>
      <w:pPr>
        <w:spacing w:before="60"/>
        <w:jc w:val="center"/>
      </w:pPr>
      <w:r>
        <w:rPr>
          <w:rFonts w:ascii="Arial" w:hAnsi="Arial" w:eastAsia="Arial" w:cs="Arial"/>
          <w:b/>
          <w:bCs/>
          <w:color w:val="1A1916"/>
          <w:sz w:val="20"/>
          <w:szCs w:val="20"/>
        </w:rPr>
        <w:t xml:space="preserve">Wan  |  </w:t>
      </w:r>
      <w:r>
        <w:rPr>
          <w:rFonts w:ascii="Arial" w:hAnsi="Arial" w:eastAsia="Arial" w:cs="Arial"/>
          <w:color w:val="6B2D3E"/>
          <w:sz w:val="20"/>
          <w:szCs w:val="20"/>
        </w:rPr>
        <w:t>zhang</w:t>
      </w:r>
      <w:bookmarkStart w:id="0" w:name="_GoBack"/>
      <w:bookmarkEnd w:id="0"/>
      <w:r>
        <w:rPr>
          <w:rFonts w:ascii="Arial" w:hAnsi="Arial" w:eastAsia="Arial" w:cs="Arial"/>
          <w:color w:val="6B2D3E"/>
          <w:sz w:val="20"/>
          <w:szCs w:val="20"/>
        </w:rPr>
        <w:t xml:space="preserve">shunwan@poizon.com  |  </w:t>
      </w:r>
      <w:r>
        <w:rPr>
          <w:rFonts w:ascii="Arial" w:hAnsi="Arial" w:eastAsia="Arial" w:cs="Arial"/>
          <w:color w:val="1A1916"/>
          <w:sz w:val="20"/>
          <w:szCs w:val="20"/>
        </w:rPr>
        <w:t>+39 327 361 9254</w:t>
      </w:r>
    </w:p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86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B77F5DAB"/>
    <w:rsid w:val="EF7F14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sz w:val="20"/>
      <w:szCs w:val="20"/>
    </w:rPr>
  </w:style>
  <w:style w:type="paragraph" w:styleId="2">
    <w:name w:val="heading 1"/>
    <w:next w:val="1"/>
    <w:qFormat/>
    <w:uiPriority w:val="0"/>
    <w:rPr>
      <w:rFonts w:ascii="Arial" w:hAnsi="Arial" w:eastAsia="Arial" w:cs="Arial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Arial" w:hAnsi="Arial" w:eastAsia="Arial" w:cs="Arial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0"/>
      <w:szCs w:val="20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0"/>
      <w:szCs w:val="20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0"/>
      <w:szCs w:val="20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0">
    <w:name w:val="Title"/>
    <w:qFormat/>
    <w:uiPriority w:val="0"/>
    <w:rPr>
      <w:rFonts w:ascii="Arial" w:hAnsi="Arial" w:eastAsia="Arial" w:cs="Arial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Arial" w:cs="Arial"/>
      <w:sz w:val="20"/>
      <w:szCs w:val="20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11</TotalTime>
  <ScaleCrop>false</ScaleCrop>
  <LinksUpToDate>false</LinksUpToDate>
  <Application>WPS Office_6.7.1.8828_F1E327BC-269C-435d-A152-05C5408002CA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Un-named</dc:creator>
  <cp:lastModifiedBy>Wan</cp:lastModifiedBy>
  <dcterms:modified xsi:type="dcterms:W3CDTF">2026-07-02T16:03:27Z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75A7FCCC285EFE53AF6F466A19E1214F_43</vt:lpwstr>
  </property>
</Properties>
</file>